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2A81" w:rsidRDefault="00152B09">
      <w:pPr>
        <w:keepNext/>
        <w:keepLines/>
        <w:spacing w:before="220" w:after="220" w:line="18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rPr>
        <w:t>Programa de educación sobre motocicletas de Dakota del Sur</w:t>
      </w:r>
    </w:p>
    <w:p w14:paraId="00000002" w14:textId="77777777" w:rsidR="00772A81" w:rsidRDefault="00152B09">
      <w:pPr>
        <w:keepNext/>
        <w:keepLines/>
        <w:spacing w:before="220" w:after="220" w:line="180" w:lineRule="auto"/>
        <w:jc w:val="center"/>
        <w:rPr>
          <w:rFonts w:ascii="Times New Roman" w:eastAsia="Times New Roman" w:hAnsi="Times New Roman" w:cs="Times New Roman"/>
          <w:sz w:val="26"/>
          <w:szCs w:val="26"/>
          <w:u w:val="single"/>
        </w:rPr>
      </w:pPr>
      <w:r>
        <w:rPr>
          <w:rFonts w:ascii="Times New Roman" w:eastAsia="Times New Roman" w:hAnsi="Times New Roman" w:cs="Times New Roman"/>
          <w:sz w:val="26"/>
          <w:szCs w:val="26"/>
          <w:u w:val="single"/>
        </w:rPr>
        <w:t>Reconocimiento de las reglas básicas</w:t>
      </w:r>
    </w:p>
    <w:p w14:paraId="00000003" w14:textId="77777777" w:rsidR="00772A81" w:rsidRDefault="00152B09">
      <w:pPr>
        <w:keepNext/>
        <w:keepLines/>
        <w:spacing w:before="220" w:after="220" w:line="18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Clases de entrenamiento básico para conductores (BRT) y de frenado y conducción en curvas (BCC)</w:t>
      </w:r>
    </w:p>
    <w:p w14:paraId="00000004" w14:textId="77777777" w:rsidR="00772A81" w:rsidRDefault="00772A81">
      <w:pPr>
        <w:keepNext/>
        <w:keepLines/>
        <w:spacing w:before="220" w:after="220" w:line="120" w:lineRule="auto"/>
        <w:jc w:val="center"/>
        <w:rPr>
          <w:rFonts w:ascii="Times New Roman" w:eastAsia="Times New Roman" w:hAnsi="Times New Roman" w:cs="Times New Roman"/>
        </w:rPr>
      </w:pPr>
    </w:p>
    <w:p w14:paraId="00000005" w14:textId="77777777" w:rsidR="00772A81" w:rsidRDefault="00152B09">
      <w:pPr>
        <w:numPr>
          <w:ilvl w:val="0"/>
          <w:numId w:val="1"/>
        </w:numPr>
        <w:spacing w:before="220" w:line="335" w:lineRule="auto"/>
        <w:ind w:left="-90" w:right="-360"/>
        <w:rPr>
          <w:rFonts w:ascii="Times New Roman" w:eastAsia="Times New Roman" w:hAnsi="Times New Roman" w:cs="Times New Roman"/>
        </w:rPr>
      </w:pPr>
      <w:r>
        <w:rPr>
          <w:rFonts w:ascii="Times New Roman" w:eastAsia="Times New Roman" w:hAnsi="Times New Roman" w:cs="Times New Roman"/>
        </w:rPr>
        <w:t>El Entrenamiento Básico</w:t>
      </w:r>
      <w:r>
        <w:rPr>
          <w:rFonts w:ascii="Times New Roman" w:eastAsia="Times New Roman" w:hAnsi="Times New Roman" w:cs="Times New Roman"/>
        </w:rPr>
        <w:t xml:space="preserve"> de Dakota del Sur (BRT) - Básico 1, ofrecido por el Consejo de Seguridad de Dakota del Sur (SDSC), enseña las habilidades fundamentales de motocicleta necesarias para comenzar tu desarrollo y NO está diseñado para desarrollar las excelentes habilidades de conducción de un motociclista experimentado. Lamentablemente, completar con éxito el BRT - Básico 1 NO garantiza tu seguridad vial.</w:t>
      </w:r>
    </w:p>
    <w:p w14:paraId="00000006" w14:textId="577B7C79" w:rsidR="00772A81" w:rsidRDefault="00152B09">
      <w:pPr>
        <w:numPr>
          <w:ilvl w:val="0"/>
          <w:numId w:val="1"/>
        </w:numPr>
        <w:spacing w:line="335" w:lineRule="auto"/>
        <w:ind w:left="-90" w:right="-360"/>
        <w:rPr>
          <w:rFonts w:ascii="Times New Roman" w:eastAsia="Times New Roman" w:hAnsi="Times New Roman" w:cs="Times New Roman"/>
        </w:rPr>
      </w:pPr>
      <w:r>
        <w:rPr>
          <w:rFonts w:ascii="Times New Roman" w:eastAsia="Times New Roman" w:hAnsi="Times New Roman" w:cs="Times New Roman"/>
        </w:rPr>
        <w:t xml:space="preserve">Si un participante llega tarde o no asiste a una sesión de clase o a un ejercicio de </w:t>
      </w:r>
      <w:r w:rsidR="000234A4">
        <w:rPr>
          <w:rFonts w:ascii="Times New Roman" w:eastAsia="Times New Roman" w:hAnsi="Times New Roman" w:cs="Times New Roman"/>
        </w:rPr>
        <w:t>la pista</w:t>
      </w:r>
      <w:r>
        <w:rPr>
          <w:rFonts w:ascii="Times New Roman" w:eastAsia="Times New Roman" w:hAnsi="Times New Roman" w:cs="Times New Roman"/>
        </w:rPr>
        <w:t>, será dado de baja del curso. No se realizan reembolsos ni reprogramaciones gratuitas.</w:t>
      </w:r>
    </w:p>
    <w:p w14:paraId="00000007" w14:textId="4391DF72" w:rsidR="00772A81" w:rsidRDefault="00152B09">
      <w:pPr>
        <w:numPr>
          <w:ilvl w:val="0"/>
          <w:numId w:val="1"/>
        </w:numPr>
        <w:spacing w:line="335" w:lineRule="auto"/>
        <w:ind w:left="-90"/>
        <w:rPr>
          <w:rFonts w:ascii="Times New Roman" w:eastAsia="Times New Roman" w:hAnsi="Times New Roman" w:cs="Times New Roman"/>
        </w:rPr>
      </w:pPr>
      <w:r>
        <w:rPr>
          <w:rFonts w:ascii="Times New Roman" w:eastAsia="Times New Roman" w:hAnsi="Times New Roman" w:cs="Times New Roman"/>
        </w:rPr>
        <w:t xml:space="preserve">Los participantes deben usar el siguiente equipo durante CADA sesión de conducción: * Casco adecuadamente ajustado y aprobado por el DOT; * Protección para los ojos, incluidos </w:t>
      </w:r>
      <w:r w:rsidR="000234A4">
        <w:rPr>
          <w:rFonts w:ascii="Times New Roman" w:eastAsia="Times New Roman" w:hAnsi="Times New Roman" w:cs="Times New Roman"/>
        </w:rPr>
        <w:t>caretas</w:t>
      </w:r>
      <w:r>
        <w:rPr>
          <w:rFonts w:ascii="Times New Roman" w:eastAsia="Times New Roman" w:hAnsi="Times New Roman" w:cs="Times New Roman"/>
        </w:rPr>
        <w:t xml:space="preserve"> sin tinte, gafas de sol</w:t>
      </w:r>
      <w:r w:rsidR="000234A4">
        <w:rPr>
          <w:rFonts w:ascii="Times New Roman" w:eastAsia="Times New Roman" w:hAnsi="Times New Roman" w:cs="Times New Roman"/>
        </w:rPr>
        <w:t xml:space="preserve"> o gogles</w:t>
      </w:r>
      <w:r>
        <w:rPr>
          <w:rFonts w:ascii="Times New Roman" w:eastAsia="Times New Roman" w:hAnsi="Times New Roman" w:cs="Times New Roman"/>
        </w:rPr>
        <w:t>, s o anteojos; * Camisa o chaqueta de manga larga; * Pantalones largos, preferiblemente jeans o de cuero; * Botas o zapatos por encima del tobillo; * Guantes de cuero con dedos completos.</w:t>
      </w:r>
    </w:p>
    <w:p w14:paraId="00000008" w14:textId="77777777" w:rsidR="00772A81" w:rsidRDefault="00152B09">
      <w:pPr>
        <w:numPr>
          <w:ilvl w:val="0"/>
          <w:numId w:val="1"/>
        </w:numPr>
        <w:spacing w:line="335" w:lineRule="auto"/>
        <w:ind w:left="-90"/>
        <w:rPr>
          <w:rFonts w:ascii="Times New Roman" w:eastAsia="Times New Roman" w:hAnsi="Times New Roman" w:cs="Times New Roman"/>
        </w:rPr>
      </w:pPr>
      <w:r>
        <w:rPr>
          <w:rFonts w:ascii="Times New Roman" w:eastAsia="Times New Roman" w:hAnsi="Times New Roman" w:cs="Times New Roman"/>
        </w:rPr>
        <w:t>La administración de SDSC y sus instructores se esforzarán por brindar un ambiente seguro y ordenado. Los participantes que se comporten de manera imprudente, irrespetuosa o indisciplinada, antes del inicio de la primera sesión o en cualquier momento después del inicio de las sesiones de capacitación, deberán retirarse de la clase. No se realizan reembolsos ni reprogramaciones gratuitas.</w:t>
      </w:r>
    </w:p>
    <w:p w14:paraId="00000009" w14:textId="77777777" w:rsidR="00772A81" w:rsidRDefault="00152B09">
      <w:pPr>
        <w:numPr>
          <w:ilvl w:val="0"/>
          <w:numId w:val="1"/>
        </w:numPr>
        <w:spacing w:line="335" w:lineRule="auto"/>
        <w:ind w:left="-90"/>
        <w:rPr>
          <w:rFonts w:ascii="Times New Roman" w:eastAsia="Times New Roman" w:hAnsi="Times New Roman" w:cs="Times New Roman"/>
        </w:rPr>
      </w:pPr>
      <w:r>
        <w:rPr>
          <w:rFonts w:ascii="Times New Roman" w:eastAsia="Times New Roman" w:hAnsi="Times New Roman" w:cs="Times New Roman"/>
        </w:rPr>
        <w:t>Los instructores no pueden permitir que la falta de destreza, tensión o aprehensión de un participante impida el progreso ni perjudique la seguridad de los demás participantes. Si un participante no logra alcanzar los objetivos del ejercicio de forma constante, lo que resulta en retrasos excesivos o representa un riesgo para su propia seguridad o la de los demás, deberá retirarse del curso. No se realizan reembolsos ni reprogramaciones gratuitas.</w:t>
      </w:r>
    </w:p>
    <w:p w14:paraId="0000000A" w14:textId="77777777" w:rsidR="00772A81" w:rsidRDefault="00152B09">
      <w:pPr>
        <w:numPr>
          <w:ilvl w:val="0"/>
          <w:numId w:val="1"/>
        </w:numPr>
        <w:spacing w:line="335" w:lineRule="auto"/>
        <w:ind w:left="-90"/>
        <w:rPr>
          <w:rFonts w:ascii="Times New Roman" w:eastAsia="Times New Roman" w:hAnsi="Times New Roman" w:cs="Times New Roman"/>
        </w:rPr>
      </w:pPr>
      <w:r>
        <w:rPr>
          <w:rFonts w:ascii="Times New Roman" w:eastAsia="Times New Roman" w:hAnsi="Times New Roman" w:cs="Times New Roman"/>
        </w:rPr>
        <w:t>Para obtener la tarjeta de finalización del curso de Capacitación básica de Dakota del Sur (BRT) - Básico 1, los participantes deben cumplir o superar los estándares mínimos en la prueba escrita y la prueba de habilidades de conducción.</w:t>
      </w:r>
    </w:p>
    <w:p w14:paraId="0000000B" w14:textId="77777777" w:rsidR="00772A81" w:rsidRDefault="00152B09">
      <w:pPr>
        <w:numPr>
          <w:ilvl w:val="0"/>
          <w:numId w:val="1"/>
        </w:numPr>
        <w:spacing w:after="220" w:line="335" w:lineRule="auto"/>
        <w:ind w:left="-90"/>
        <w:rPr>
          <w:rFonts w:ascii="Times New Roman" w:eastAsia="Times New Roman" w:hAnsi="Times New Roman" w:cs="Times New Roman"/>
        </w:rPr>
      </w:pPr>
      <w:r>
        <w:rPr>
          <w:rFonts w:ascii="Times New Roman" w:eastAsia="Times New Roman" w:hAnsi="Times New Roman" w:cs="Times New Roman"/>
        </w:rPr>
        <w:t>El Consejo de Seguridad de Dakota del Sur NO garantiza que todos los participantes completarán con éxito el BRT - básico 1 o Clínica de Frenado y Curvas (BCC). Los participantes que no aprueben el curso o que deban retirarse tienen la opción de inscribirse en otro curso, a cargo del participante.</w:t>
      </w:r>
    </w:p>
    <w:p w14:paraId="0000000C" w14:textId="77777777" w:rsidR="00772A81" w:rsidRDefault="00152B09">
      <w:pPr>
        <w:spacing w:before="220" w:after="220" w:line="240" w:lineRule="auto"/>
        <w:ind w:left="-90"/>
        <w:rPr>
          <w:rFonts w:ascii="Times New Roman" w:eastAsia="Times New Roman" w:hAnsi="Times New Roman" w:cs="Times New Roman"/>
          <w:b/>
          <w:i/>
        </w:rPr>
      </w:pPr>
      <w:r>
        <w:rPr>
          <w:rFonts w:ascii="Times New Roman" w:eastAsia="Times New Roman" w:hAnsi="Times New Roman" w:cs="Times New Roman"/>
          <w:b/>
          <w:i/>
        </w:rPr>
        <w:t>Entiendo y acepto estas reglas básicas establecidas:</w:t>
      </w:r>
    </w:p>
    <w:p w14:paraId="0000000D" w14:textId="77777777" w:rsidR="00772A81" w:rsidRDefault="00152B09">
      <w:pPr>
        <w:spacing w:before="220" w:after="220" w:line="240" w:lineRule="auto"/>
        <w:ind w:left="-90"/>
        <w:rPr>
          <w:rFonts w:ascii="Times New Roman" w:eastAsia="Times New Roman" w:hAnsi="Times New Roman" w:cs="Times New Roman"/>
        </w:rPr>
      </w:pPr>
      <w:r>
        <w:rPr>
          <w:rFonts w:ascii="Times New Roman" w:eastAsia="Times New Roman" w:hAnsi="Times New Roman" w:cs="Times New Roman"/>
        </w:rPr>
        <w:t>Firma: _________________________________________________________ Fecha: ______________</w:t>
      </w:r>
    </w:p>
    <w:p w14:paraId="0000000E" w14:textId="77777777" w:rsidR="00772A81" w:rsidRDefault="00152B09">
      <w:pPr>
        <w:spacing w:before="220" w:after="220" w:line="240" w:lineRule="auto"/>
        <w:ind w:left="-90"/>
        <w:rPr>
          <w:rFonts w:ascii="Times New Roman" w:eastAsia="Times New Roman" w:hAnsi="Times New Roman" w:cs="Times New Roman"/>
        </w:rPr>
      </w:pPr>
      <w:r>
        <w:rPr>
          <w:rFonts w:ascii="Times New Roman" w:eastAsia="Times New Roman" w:hAnsi="Times New Roman" w:cs="Times New Roman"/>
        </w:rPr>
        <w:t>Nombre impreso: ______________________________________________________________________</w:t>
      </w:r>
    </w:p>
    <w:p w14:paraId="0000000F" w14:textId="77777777" w:rsidR="00772A81" w:rsidRDefault="00772A81">
      <w:pPr>
        <w:spacing w:before="220" w:after="220" w:line="240" w:lineRule="auto"/>
        <w:ind w:left="-90"/>
        <w:rPr>
          <w:rFonts w:ascii="Times New Roman" w:eastAsia="Times New Roman" w:hAnsi="Times New Roman" w:cs="Times New Roman"/>
        </w:rPr>
      </w:pPr>
    </w:p>
    <w:sectPr w:rsidR="00772A81">
      <w:footerReference w:type="default" r:id="rId7"/>
      <w:pgSz w:w="12240" w:h="15840"/>
      <w:pgMar w:top="1440" w:right="108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743D1" w14:textId="77777777" w:rsidR="004B175D" w:rsidRDefault="004B175D">
      <w:pPr>
        <w:spacing w:line="240" w:lineRule="auto"/>
      </w:pPr>
      <w:r>
        <w:separator/>
      </w:r>
    </w:p>
  </w:endnote>
  <w:endnote w:type="continuationSeparator" w:id="0">
    <w:p w14:paraId="32C9DBD1" w14:textId="77777777" w:rsidR="004B175D" w:rsidRDefault="004B17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0" w14:textId="77777777" w:rsidR="00772A81" w:rsidRDefault="00152B09">
    <w:pPr>
      <w:spacing w:before="220" w:after="220" w:line="240" w:lineRule="auto"/>
      <w:jc w:val="right"/>
    </w:pPr>
    <w:r>
      <w:rPr>
        <w:rFonts w:ascii="Times New Roman" w:eastAsia="Times New Roman" w:hAnsi="Times New Roman" w:cs="Times New Roman"/>
        <w:i/>
      </w:rPr>
      <w:t>Consejo de Seguridad de Dakota del Sur</w:t>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t>Revisado – 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C24F" w14:textId="77777777" w:rsidR="004B175D" w:rsidRDefault="004B175D">
      <w:pPr>
        <w:spacing w:line="240" w:lineRule="auto"/>
      </w:pPr>
      <w:r>
        <w:separator/>
      </w:r>
    </w:p>
  </w:footnote>
  <w:footnote w:type="continuationSeparator" w:id="0">
    <w:p w14:paraId="0BEDE6FF" w14:textId="77777777" w:rsidR="004B175D" w:rsidRDefault="004B17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91AFA"/>
    <w:multiLevelType w:val="multilevel"/>
    <w:tmpl w:val="3BAEE220"/>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2807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81"/>
    <w:rsid w:val="000234A4"/>
    <w:rsid w:val="00042F53"/>
    <w:rsid w:val="00152B09"/>
    <w:rsid w:val="0026263D"/>
    <w:rsid w:val="004B175D"/>
    <w:rsid w:val="00772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4707"/>
  <w15:docId w15:val="{60A57037-09AC-45BF-BA85-BE1D5D1A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2379</Characters>
  <Application>Microsoft Office Word</Application>
  <DocSecurity>0</DocSecurity>
  <Lines>19</Lines>
  <Paragraphs>5</Paragraphs>
  <ScaleCrop>false</ScaleCrop>
  <Company>SFG</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Christiaansen</dc:creator>
  <cp:lastModifiedBy>Brian Christiaansen</cp:lastModifiedBy>
  <cp:revision>2</cp:revision>
  <dcterms:created xsi:type="dcterms:W3CDTF">2025-11-05T14:38:00Z</dcterms:created>
  <dcterms:modified xsi:type="dcterms:W3CDTF">2025-11-05T14:38:00Z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deb1f4-a81c-48f0-9205-75f9e492db73_Enabled">
    <vt:lpwstr>true</vt:lpwstr>
  </property>
  <property fmtid="{D5CDD505-2E9C-101B-9397-08002B2CF9AE}" pid="3" name="MSIP_Label_a1deb1f4-a81c-48f0-9205-75f9e492db73_SetDate">
    <vt:lpwstr>2025-11-05T14:38:20Z</vt:lpwstr>
  </property>
  <property fmtid="{D5CDD505-2E9C-101B-9397-08002B2CF9AE}" pid="4" name="MSIP_Label_a1deb1f4-a81c-48f0-9205-75f9e492db73_Method">
    <vt:lpwstr>Standard</vt:lpwstr>
  </property>
  <property fmtid="{D5CDD505-2E9C-101B-9397-08002B2CF9AE}" pid="5" name="MSIP_Label_a1deb1f4-a81c-48f0-9205-75f9e492db73_Name">
    <vt:lpwstr>General</vt:lpwstr>
  </property>
  <property fmtid="{D5CDD505-2E9C-101B-9397-08002B2CF9AE}" pid="6" name="MSIP_Label_a1deb1f4-a81c-48f0-9205-75f9e492db73_SiteId">
    <vt:lpwstr>86e962fc-f39d-49fc-8c82-f1e768bcf8e5</vt:lpwstr>
  </property>
  <property fmtid="{D5CDD505-2E9C-101B-9397-08002B2CF9AE}" pid="7" name="MSIP_Label_a1deb1f4-a81c-48f0-9205-75f9e492db73_ActionId">
    <vt:lpwstr>e6e0b9da-1d0a-4194-a0a3-e40c11892e94</vt:lpwstr>
  </property>
  <property fmtid="{D5CDD505-2E9C-101B-9397-08002B2CF9AE}" pid="8" name="MSIP_Label_a1deb1f4-a81c-48f0-9205-75f9e492db73_ContentBits">
    <vt:lpwstr>0</vt:lpwstr>
  </property>
  <property fmtid="{D5CDD505-2E9C-101B-9397-08002B2CF9AE}" pid="9" name="MSIP_Label_a1deb1f4-a81c-48f0-9205-75f9e492db73_Tag">
    <vt:lpwstr>10, 3, 0, 1</vt:lpwstr>
  </property>
</Properties>
</file>